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1B" w:rsidRDefault="0013081B" w:rsidP="0013081B">
      <w:pPr>
        <w:rPr>
          <w:rFonts w:ascii="Calibri" w:hAnsi="Calibri" w:cs="Calibri"/>
          <w:b/>
          <w:sz w:val="24"/>
          <w:szCs w:val="24"/>
          <w:lang w:val="en-CA" w:eastAsia="en-CA"/>
        </w:rPr>
      </w:pPr>
      <w:r>
        <w:rPr>
          <w:rFonts w:ascii="Calibri" w:hAnsi="Calibri" w:cs="Calibri"/>
          <w:noProof/>
          <w:sz w:val="24"/>
          <w:szCs w:val="24"/>
        </w:rPr>
        <w:drawing>
          <wp:inline distT="0" distB="0" distL="0" distR="0">
            <wp:extent cx="1909551" cy="727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SH_CCES_Du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2450" cy="728815"/>
                    </a:xfrm>
                    <a:prstGeom prst="rect">
                      <a:avLst/>
                    </a:prstGeom>
                  </pic:spPr>
                </pic:pic>
              </a:graphicData>
            </a:graphic>
          </wp:inline>
        </w:drawing>
      </w:r>
      <w:r w:rsidRPr="00B47810">
        <w:rPr>
          <w:rFonts w:ascii="Calibri" w:hAnsi="Calibri" w:cs="Calibri"/>
          <w:sz w:val="24"/>
          <w:szCs w:val="24"/>
          <w:lang w:val="en-CA" w:eastAsia="en-CA"/>
        </w:rPr>
        <w:br/>
      </w:r>
    </w:p>
    <w:p w:rsidR="0013081B" w:rsidRPr="0013081B" w:rsidRDefault="00FC7C90" w:rsidP="0013081B">
      <w:pPr>
        <w:rPr>
          <w:rFonts w:ascii="Calibri" w:hAnsi="Calibri" w:cs="Calibri"/>
          <w:sz w:val="24"/>
          <w:szCs w:val="24"/>
          <w:lang w:val="en-CA" w:eastAsia="en-CA"/>
        </w:rPr>
      </w:pPr>
      <w:r>
        <w:rPr>
          <w:rFonts w:ascii="Calibri" w:hAnsi="Calibri" w:cs="Calibri"/>
          <w:sz w:val="24"/>
          <w:szCs w:val="24"/>
          <w:lang w:val="en-CA" w:eastAsia="en-CA"/>
        </w:rPr>
        <w:t>October 15</w:t>
      </w:r>
      <w:r w:rsidR="0013081B" w:rsidRPr="0013081B">
        <w:rPr>
          <w:rFonts w:ascii="Calibri" w:hAnsi="Calibri" w:cs="Calibri"/>
          <w:sz w:val="24"/>
          <w:szCs w:val="24"/>
          <w:lang w:val="en-CA" w:eastAsia="en-CA"/>
        </w:rPr>
        <w:t>, 2020</w:t>
      </w:r>
    </w:p>
    <w:p w:rsidR="0013081B" w:rsidRPr="00B47810" w:rsidRDefault="0013081B" w:rsidP="0013081B">
      <w:pPr>
        <w:rPr>
          <w:rFonts w:ascii="Calibri" w:hAnsi="Calibri" w:cs="Calibri"/>
          <w:sz w:val="24"/>
          <w:szCs w:val="24"/>
          <w:lang w:val="en-CA" w:eastAsia="en-CA"/>
        </w:rPr>
      </w:pPr>
    </w:p>
    <w:p w:rsidR="0013081B" w:rsidRDefault="0013081B" w:rsidP="0013081B">
      <w:pPr>
        <w:rPr>
          <w:rFonts w:ascii="Calibri" w:hAnsi="Calibri" w:cs="Calibri"/>
          <w:sz w:val="24"/>
          <w:szCs w:val="24"/>
          <w:lang w:val="en-CA" w:eastAsia="en-CA"/>
        </w:rPr>
      </w:pPr>
    </w:p>
    <w:p w:rsidR="0013081B" w:rsidRDefault="0013081B" w:rsidP="0013081B">
      <w:pPr>
        <w:rPr>
          <w:rFonts w:ascii="Calibri" w:hAnsi="Calibri" w:cs="Calibri"/>
          <w:sz w:val="24"/>
          <w:szCs w:val="24"/>
          <w:lang w:val="en-CA" w:eastAsia="en-CA"/>
        </w:rPr>
      </w:pPr>
      <w:r>
        <w:rPr>
          <w:rFonts w:ascii="Calibri" w:hAnsi="Calibri" w:cs="Calibri"/>
          <w:sz w:val="24"/>
          <w:szCs w:val="24"/>
          <w:lang w:val="en-CA" w:eastAsia="en-CA"/>
        </w:rPr>
        <w:t>[Signature Line]</w:t>
      </w:r>
    </w:p>
    <w:p w:rsidR="0013081B" w:rsidRDefault="0013081B" w:rsidP="0013081B">
      <w:pPr>
        <w:rPr>
          <w:rFonts w:ascii="Calibri" w:hAnsi="Calibri" w:cs="Calibri"/>
          <w:sz w:val="24"/>
          <w:szCs w:val="24"/>
          <w:lang w:val="en-CA" w:eastAsia="en-CA"/>
        </w:rPr>
      </w:pPr>
    </w:p>
    <w:p w:rsidR="0013081B" w:rsidRDefault="0013081B" w:rsidP="0013081B">
      <w:pPr>
        <w:rPr>
          <w:rFonts w:ascii="Calibri" w:hAnsi="Calibri" w:cs="Calibri"/>
          <w:sz w:val="24"/>
          <w:szCs w:val="24"/>
          <w:lang w:val="en-CA" w:eastAsia="en-CA"/>
        </w:rPr>
      </w:pPr>
    </w:p>
    <w:p w:rsidR="0013081B" w:rsidRPr="009C3980" w:rsidRDefault="0013081B" w:rsidP="0013081B">
      <w:pPr>
        <w:rPr>
          <w:rFonts w:ascii="Calibri" w:hAnsi="Calibri" w:cs="Calibri"/>
          <w:sz w:val="24"/>
          <w:szCs w:val="24"/>
          <w:lang w:val="en-CA" w:eastAsia="en-CA"/>
        </w:rPr>
      </w:pPr>
      <w:r>
        <w:rPr>
          <w:rFonts w:ascii="Calibri" w:hAnsi="Calibri" w:cs="Calibri"/>
          <w:sz w:val="24"/>
          <w:szCs w:val="24"/>
          <w:lang w:val="en-CA" w:eastAsia="en-CA"/>
        </w:rPr>
        <w:t>Dear [Contact],</w:t>
      </w:r>
    </w:p>
    <w:p w:rsidR="0013081B" w:rsidRPr="00B47810" w:rsidRDefault="0013081B" w:rsidP="0013081B">
      <w:pPr>
        <w:rPr>
          <w:rFonts w:ascii="Calibri" w:hAnsi="Calibri" w:cs="Calibri"/>
          <w:sz w:val="24"/>
          <w:szCs w:val="24"/>
          <w:lang w:val="en-CA" w:eastAsia="en-CA"/>
        </w:rPr>
      </w:pPr>
    </w:p>
    <w:p w:rsidR="0013081B" w:rsidRDefault="0013081B" w:rsidP="0013081B">
      <w:pPr>
        <w:rPr>
          <w:rFonts w:ascii="Calibri" w:hAnsi="Calibri" w:cs="Calibri"/>
          <w:sz w:val="24"/>
          <w:szCs w:val="24"/>
          <w:lang w:val="en-CA" w:eastAsia="en-CA"/>
        </w:rPr>
      </w:pPr>
      <w:r>
        <w:rPr>
          <w:rFonts w:ascii="Calibri" w:hAnsi="Calibri" w:cs="Calibri"/>
          <w:sz w:val="24"/>
          <w:szCs w:val="24"/>
          <w:lang w:val="en-CA" w:eastAsia="en-CA"/>
        </w:rPr>
        <w:t>On behalf of the Pan-Canadian Joint Consortium for School Health (JCSH), I am pleased to advise you that the Ministries of Education and Health/Wellness in the 12 member provinces/territories support a new five-year mandate, the fourth since the Ministers of Education and Ministers of Health formed this government collaboration in 2005.</w:t>
      </w:r>
    </w:p>
    <w:p w:rsidR="0013081B" w:rsidRDefault="0013081B" w:rsidP="0013081B">
      <w:pPr>
        <w:rPr>
          <w:rFonts w:ascii="Calibri" w:hAnsi="Calibri" w:cs="Calibri"/>
          <w:sz w:val="24"/>
          <w:szCs w:val="24"/>
          <w:lang w:val="en-CA" w:eastAsia="en-CA"/>
        </w:rPr>
      </w:pPr>
    </w:p>
    <w:p w:rsidR="0013081B" w:rsidRDefault="0013081B" w:rsidP="0013081B">
      <w:pPr>
        <w:rPr>
          <w:rFonts w:ascii="Calibri" w:hAnsi="Calibri" w:cs="Calibri"/>
          <w:sz w:val="24"/>
          <w:szCs w:val="24"/>
          <w:lang w:val="en-CA" w:eastAsia="en-CA"/>
        </w:rPr>
      </w:pPr>
      <w:r>
        <w:rPr>
          <w:rFonts w:ascii="Calibri" w:hAnsi="Calibri" w:cs="Calibri"/>
          <w:sz w:val="24"/>
          <w:szCs w:val="24"/>
          <w:lang w:val="en-CA" w:eastAsia="en-CA"/>
        </w:rPr>
        <w:t xml:space="preserve">In these 15 years since JCSH was formed, the world and Canada have seen many changes: </w:t>
      </w:r>
      <w:r w:rsidR="00741D6A">
        <w:rPr>
          <w:rFonts w:ascii="Calibri" w:hAnsi="Calibri" w:cs="Calibri"/>
          <w:sz w:val="24"/>
          <w:szCs w:val="24"/>
          <w:lang w:val="en-CA" w:eastAsia="en-CA"/>
        </w:rPr>
        <w:t>clearly, at this time, we all are</w:t>
      </w:r>
      <w:r>
        <w:rPr>
          <w:rFonts w:ascii="Calibri" w:hAnsi="Calibri" w:cs="Calibri"/>
          <w:sz w:val="24"/>
          <w:szCs w:val="24"/>
          <w:lang w:val="en-CA" w:eastAsia="en-CA"/>
        </w:rPr>
        <w:t xml:space="preserve"> working</w:t>
      </w:r>
      <w:r w:rsidR="00741D6A">
        <w:rPr>
          <w:rFonts w:ascii="Calibri" w:hAnsi="Calibri" w:cs="Calibri"/>
          <w:sz w:val="24"/>
          <w:szCs w:val="24"/>
          <w:lang w:val="en-CA" w:eastAsia="en-CA"/>
        </w:rPr>
        <w:t xml:space="preserve"> hard</w:t>
      </w:r>
      <w:r>
        <w:rPr>
          <w:rFonts w:ascii="Calibri" w:hAnsi="Calibri" w:cs="Calibri"/>
          <w:sz w:val="24"/>
          <w:szCs w:val="24"/>
          <w:lang w:val="en-CA" w:eastAsia="en-CA"/>
        </w:rPr>
        <w:t xml:space="preserve"> to manage t</w:t>
      </w:r>
      <w:r w:rsidR="00741D6A">
        <w:rPr>
          <w:rFonts w:ascii="Calibri" w:hAnsi="Calibri" w:cs="Calibri"/>
          <w:sz w:val="24"/>
          <w:szCs w:val="24"/>
          <w:lang w:val="en-CA" w:eastAsia="en-CA"/>
        </w:rPr>
        <w:t>he human and societal costs of</w:t>
      </w:r>
      <w:r>
        <w:rPr>
          <w:rFonts w:ascii="Calibri" w:hAnsi="Calibri" w:cs="Calibri"/>
          <w:sz w:val="24"/>
          <w:szCs w:val="24"/>
          <w:lang w:val="en-CA" w:eastAsia="en-CA"/>
        </w:rPr>
        <w:t xml:space="preserve"> the COVID-19 pandemic. Our children and youth </w:t>
      </w:r>
      <w:r w:rsidR="00741D6A">
        <w:rPr>
          <w:rFonts w:ascii="Calibri" w:hAnsi="Calibri" w:cs="Calibri"/>
          <w:sz w:val="24"/>
          <w:szCs w:val="24"/>
          <w:lang w:val="en-CA" w:eastAsia="en-CA"/>
        </w:rPr>
        <w:t xml:space="preserve">also face increasing mental, </w:t>
      </w:r>
      <w:r>
        <w:rPr>
          <w:rFonts w:ascii="Calibri" w:hAnsi="Calibri" w:cs="Calibri"/>
          <w:sz w:val="24"/>
          <w:szCs w:val="24"/>
          <w:lang w:val="en-CA" w:eastAsia="en-CA"/>
        </w:rPr>
        <w:t>environmental</w:t>
      </w:r>
      <w:r w:rsidR="00741D6A">
        <w:rPr>
          <w:rFonts w:ascii="Calibri" w:hAnsi="Calibri" w:cs="Calibri"/>
          <w:sz w:val="24"/>
          <w:szCs w:val="24"/>
          <w:lang w:val="en-CA" w:eastAsia="en-CA"/>
        </w:rPr>
        <w:t>, and academic</w:t>
      </w:r>
      <w:r>
        <w:rPr>
          <w:rFonts w:ascii="Calibri" w:hAnsi="Calibri" w:cs="Calibri"/>
          <w:sz w:val="24"/>
          <w:szCs w:val="24"/>
          <w:lang w:val="en-CA" w:eastAsia="en-CA"/>
        </w:rPr>
        <w:t xml:space="preserve"> challenges, and school communities and public health</w:t>
      </w:r>
      <w:r w:rsidR="00741D6A">
        <w:rPr>
          <w:rFonts w:ascii="Calibri" w:hAnsi="Calibri" w:cs="Calibri"/>
          <w:sz w:val="24"/>
          <w:szCs w:val="24"/>
          <w:lang w:val="en-CA" w:eastAsia="en-CA"/>
        </w:rPr>
        <w:t xml:space="preserve"> strive to support them. In other ways, some challenges and opportunities remain: children and youth need the dedication of their families and communities, but also the professionals in the education and health sectors to champion their learning, physical, mental, and nutritional health needs.</w:t>
      </w:r>
    </w:p>
    <w:p w:rsidR="00741D6A" w:rsidRDefault="00741D6A" w:rsidP="0013081B">
      <w:pPr>
        <w:rPr>
          <w:rFonts w:ascii="Calibri" w:hAnsi="Calibri" w:cs="Calibri"/>
          <w:sz w:val="24"/>
          <w:szCs w:val="24"/>
          <w:lang w:val="en-CA" w:eastAsia="en-CA"/>
        </w:rPr>
      </w:pPr>
    </w:p>
    <w:p w:rsidR="0013081B" w:rsidRDefault="00741D6A" w:rsidP="0013081B">
      <w:pPr>
        <w:rPr>
          <w:rFonts w:ascii="Calibri" w:hAnsi="Calibri" w:cs="Calibri"/>
          <w:sz w:val="24"/>
          <w:szCs w:val="24"/>
          <w:lang w:val="en-CA" w:eastAsia="en-CA"/>
        </w:rPr>
      </w:pPr>
      <w:r>
        <w:rPr>
          <w:rFonts w:ascii="Calibri" w:hAnsi="Calibri" w:cs="Calibri"/>
          <w:sz w:val="24"/>
          <w:szCs w:val="24"/>
          <w:lang w:val="en-CA" w:eastAsia="en-CA"/>
        </w:rPr>
        <w:t>In the five years since the last mandate renewal of JCSH in 2015, vaping has become a growing concern; cannabis was legalized for those 19 and older; teen suicides following online bullying have gripped all parts of the country; the Truth and Reconciliation Commission has given Canadians 94 Calls to Action to begin to repair systemic harms to Indigenous peoples; Black Lives Matters protests have taken hold; children and youth have lead climate change protests; young people have joined adult</w:t>
      </w:r>
      <w:r w:rsidR="005D4F33">
        <w:rPr>
          <w:rFonts w:ascii="Calibri" w:hAnsi="Calibri" w:cs="Calibri"/>
          <w:sz w:val="24"/>
          <w:szCs w:val="24"/>
          <w:lang w:val="en-CA" w:eastAsia="en-CA"/>
        </w:rPr>
        <w:t>s in demanding respect and support for those of all gender identities and sexual orientations.</w:t>
      </w:r>
    </w:p>
    <w:p w:rsidR="0013081B" w:rsidRDefault="0013081B" w:rsidP="0013081B">
      <w:pPr>
        <w:rPr>
          <w:rFonts w:ascii="Calibri" w:hAnsi="Calibri" w:cs="Calibri"/>
          <w:sz w:val="24"/>
          <w:szCs w:val="24"/>
          <w:lang w:val="en-CA" w:eastAsia="en-CA"/>
        </w:rPr>
      </w:pPr>
    </w:p>
    <w:p w:rsidR="005D4F33" w:rsidRDefault="005D4F33" w:rsidP="0013081B">
      <w:pPr>
        <w:rPr>
          <w:rFonts w:ascii="Calibri" w:hAnsi="Calibri" w:cs="Calibri"/>
          <w:sz w:val="24"/>
          <w:szCs w:val="24"/>
          <w:lang w:val="en-CA" w:eastAsia="en-CA"/>
        </w:rPr>
      </w:pPr>
      <w:r>
        <w:rPr>
          <w:rFonts w:ascii="Calibri" w:hAnsi="Calibri" w:cs="Calibri"/>
          <w:sz w:val="24"/>
          <w:szCs w:val="24"/>
          <w:lang w:val="en-CA" w:eastAsia="en-CA"/>
        </w:rPr>
        <w:t xml:space="preserve">Preparing for the 2020-2025 mandate, the JCSH Management Committee and School Health Coordinators’ Committee have taken the last year to revise the strategic directions of this government collaboration. </w:t>
      </w:r>
      <w:r w:rsidR="003615D8">
        <w:rPr>
          <w:rFonts w:ascii="Calibri" w:hAnsi="Calibri" w:cs="Calibri"/>
          <w:sz w:val="24"/>
          <w:szCs w:val="24"/>
          <w:lang w:val="en-CA" w:eastAsia="en-CA"/>
        </w:rPr>
        <w:t>They have set three areas of priorities, while at the same time recognizing that these may change quickly to respond to both crises and emerging trends. The priorities are as follow:</w:t>
      </w:r>
    </w:p>
    <w:p w:rsidR="003615D8" w:rsidRPr="003615D8" w:rsidRDefault="003615D8" w:rsidP="003615D8">
      <w:pPr>
        <w:numPr>
          <w:ilvl w:val="0"/>
          <w:numId w:val="1"/>
        </w:numPr>
        <w:rPr>
          <w:rFonts w:ascii="Calibri" w:hAnsi="Calibri" w:cs="Calibri"/>
          <w:sz w:val="24"/>
          <w:szCs w:val="24"/>
          <w:lang w:eastAsia="en-CA"/>
        </w:rPr>
      </w:pPr>
      <w:r w:rsidRPr="003615D8">
        <w:rPr>
          <w:rFonts w:ascii="Calibri" w:hAnsi="Calibri" w:cs="Calibri"/>
          <w:b/>
          <w:bCs/>
          <w:sz w:val="24"/>
          <w:szCs w:val="24"/>
          <w:lang w:eastAsia="en-CA"/>
        </w:rPr>
        <w:t xml:space="preserve">Mental well-being, </w:t>
      </w:r>
      <w:r w:rsidRPr="003615D8">
        <w:rPr>
          <w:rFonts w:ascii="Calibri" w:hAnsi="Calibri" w:cs="Calibri"/>
          <w:bCs/>
          <w:sz w:val="24"/>
          <w:szCs w:val="24"/>
          <w:lang w:eastAsia="en-CA"/>
        </w:rPr>
        <w:t>including</w:t>
      </w:r>
      <w:r w:rsidRPr="003615D8">
        <w:rPr>
          <w:rFonts w:ascii="Calibri" w:hAnsi="Calibri" w:cs="Calibri"/>
          <w:b/>
          <w:bCs/>
          <w:sz w:val="24"/>
          <w:szCs w:val="24"/>
          <w:lang w:eastAsia="en-CA"/>
        </w:rPr>
        <w:t xml:space="preserve"> </w:t>
      </w:r>
      <w:r w:rsidRPr="003615D8">
        <w:rPr>
          <w:rFonts w:ascii="Calibri" w:hAnsi="Calibri" w:cs="Calibri"/>
          <w:bCs/>
          <w:sz w:val="24"/>
          <w:szCs w:val="24"/>
          <w:lang w:eastAsia="en-CA"/>
        </w:rPr>
        <w:t xml:space="preserve">COVID-19 crisis response, </w:t>
      </w:r>
      <w:r w:rsidRPr="003615D8">
        <w:rPr>
          <w:rFonts w:ascii="Calibri" w:hAnsi="Calibri" w:cs="Calibri"/>
          <w:sz w:val="24"/>
          <w:szCs w:val="24"/>
          <w:lang w:eastAsia="en-CA"/>
        </w:rPr>
        <w:t>social-emotional learning, resiliency, anxiety, protective factors</w:t>
      </w:r>
      <w:r>
        <w:rPr>
          <w:rFonts w:ascii="Calibri" w:hAnsi="Calibri" w:cs="Calibri"/>
          <w:sz w:val="24"/>
          <w:szCs w:val="24"/>
          <w:lang w:eastAsia="en-CA"/>
        </w:rPr>
        <w:t>,</w:t>
      </w:r>
      <w:r w:rsidRPr="003615D8">
        <w:rPr>
          <w:rFonts w:ascii="Calibri" w:hAnsi="Calibri" w:cs="Calibri"/>
          <w:sz w:val="24"/>
          <w:szCs w:val="24"/>
          <w:lang w:eastAsia="en-CA"/>
        </w:rPr>
        <w:t xml:space="preserve"> and disruptive behaviors;</w:t>
      </w:r>
    </w:p>
    <w:p w:rsidR="003615D8" w:rsidRPr="003615D8" w:rsidRDefault="003615D8" w:rsidP="003615D8">
      <w:pPr>
        <w:numPr>
          <w:ilvl w:val="0"/>
          <w:numId w:val="1"/>
        </w:numPr>
        <w:rPr>
          <w:rFonts w:ascii="Calibri" w:hAnsi="Calibri" w:cs="Calibri"/>
          <w:sz w:val="24"/>
          <w:szCs w:val="24"/>
          <w:lang w:eastAsia="en-CA"/>
        </w:rPr>
      </w:pPr>
      <w:r w:rsidRPr="003615D8">
        <w:rPr>
          <w:rFonts w:ascii="Calibri" w:hAnsi="Calibri" w:cs="Calibri"/>
          <w:b/>
          <w:bCs/>
          <w:sz w:val="24"/>
          <w:szCs w:val="24"/>
          <w:lang w:eastAsia="en-CA"/>
        </w:rPr>
        <w:t xml:space="preserve">Problematic substance use, </w:t>
      </w:r>
      <w:r w:rsidRPr="003615D8">
        <w:rPr>
          <w:rFonts w:ascii="Calibri" w:hAnsi="Calibri" w:cs="Calibri"/>
          <w:sz w:val="24"/>
          <w:szCs w:val="24"/>
          <w:lang w:eastAsia="en-CA"/>
        </w:rPr>
        <w:t xml:space="preserve">with a strong initial focus on vaping; </w:t>
      </w:r>
    </w:p>
    <w:p w:rsidR="003615D8" w:rsidRPr="003615D8" w:rsidRDefault="003615D8" w:rsidP="003615D8">
      <w:pPr>
        <w:numPr>
          <w:ilvl w:val="0"/>
          <w:numId w:val="1"/>
        </w:numPr>
        <w:rPr>
          <w:rFonts w:ascii="Calibri" w:hAnsi="Calibri" w:cs="Calibri"/>
          <w:sz w:val="24"/>
          <w:szCs w:val="24"/>
          <w:lang w:eastAsia="en-CA"/>
        </w:rPr>
      </w:pPr>
      <w:r w:rsidRPr="003615D8">
        <w:rPr>
          <w:rFonts w:ascii="Calibri" w:hAnsi="Calibri" w:cs="Calibri"/>
          <w:b/>
          <w:bCs/>
          <w:sz w:val="24"/>
          <w:szCs w:val="24"/>
          <w:lang w:eastAsia="en-CA"/>
        </w:rPr>
        <w:t xml:space="preserve">School food environment, </w:t>
      </w:r>
      <w:r w:rsidRPr="003615D8">
        <w:rPr>
          <w:rFonts w:ascii="Calibri" w:hAnsi="Calibri" w:cs="Calibri"/>
          <w:sz w:val="24"/>
          <w:szCs w:val="24"/>
          <w:lang w:eastAsia="en-CA"/>
        </w:rPr>
        <w:t>including school food programs and the alignment of healthy eating school food policies and priorities</w:t>
      </w:r>
      <w:r>
        <w:rPr>
          <w:rFonts w:ascii="Calibri" w:hAnsi="Calibri" w:cs="Calibri"/>
          <w:sz w:val="24"/>
          <w:szCs w:val="24"/>
          <w:lang w:eastAsia="en-CA"/>
        </w:rPr>
        <w:t>.</w:t>
      </w:r>
    </w:p>
    <w:p w:rsidR="003615D8" w:rsidRDefault="003615D8" w:rsidP="0013081B">
      <w:pPr>
        <w:rPr>
          <w:rFonts w:ascii="Calibri" w:hAnsi="Calibri" w:cs="Calibri"/>
          <w:sz w:val="24"/>
          <w:szCs w:val="24"/>
          <w:lang w:val="en-CA" w:eastAsia="en-CA"/>
        </w:rPr>
      </w:pPr>
    </w:p>
    <w:p w:rsidR="005D4F33" w:rsidRDefault="005D4F33" w:rsidP="0013081B">
      <w:pPr>
        <w:rPr>
          <w:rFonts w:ascii="Calibri" w:hAnsi="Calibri" w:cs="Calibri"/>
          <w:sz w:val="24"/>
          <w:szCs w:val="24"/>
          <w:lang w:val="en-CA" w:eastAsia="en-CA"/>
        </w:rPr>
      </w:pPr>
    </w:p>
    <w:p w:rsidR="003615D8" w:rsidRDefault="003615D8" w:rsidP="0013081B">
      <w:pPr>
        <w:rPr>
          <w:rFonts w:ascii="Calibri" w:hAnsi="Calibri" w:cs="Calibri"/>
          <w:sz w:val="24"/>
          <w:szCs w:val="24"/>
          <w:lang w:val="en-CA" w:eastAsia="en-CA"/>
        </w:rPr>
      </w:pPr>
      <w:r>
        <w:rPr>
          <w:rFonts w:ascii="Calibri" w:hAnsi="Calibri" w:cs="Calibri"/>
          <w:sz w:val="24"/>
          <w:szCs w:val="24"/>
          <w:lang w:val="en-CA" w:eastAsia="en-CA"/>
        </w:rPr>
        <w:t xml:space="preserve">These priorities remain grounded in JCSH’s commitment to the Comprehensive School Health Framework that underpins all the work we do to foster student well-being and achievement. This </w:t>
      </w:r>
      <w:r w:rsidRPr="003615D8">
        <w:rPr>
          <w:rFonts w:ascii="Calibri" w:hAnsi="Calibri" w:cs="Calibri"/>
          <w:sz w:val="24"/>
          <w:szCs w:val="24"/>
          <w:lang w:eastAsia="en-CA"/>
        </w:rPr>
        <w:t>internationally recognized approach support</w:t>
      </w:r>
      <w:r>
        <w:rPr>
          <w:rFonts w:ascii="Calibri" w:hAnsi="Calibri" w:cs="Calibri"/>
          <w:sz w:val="24"/>
          <w:szCs w:val="24"/>
          <w:lang w:eastAsia="en-CA"/>
        </w:rPr>
        <w:t xml:space="preserve">s </w:t>
      </w:r>
      <w:r w:rsidRPr="003615D8">
        <w:rPr>
          <w:rFonts w:ascii="Calibri" w:hAnsi="Calibri" w:cs="Calibri"/>
          <w:sz w:val="24"/>
          <w:szCs w:val="24"/>
          <w:lang w:eastAsia="en-CA"/>
        </w:rPr>
        <w:t>improvements in students’ educational outcomes while addressing school health in a planned, integrated</w:t>
      </w:r>
      <w:r w:rsidR="00FC7C90">
        <w:rPr>
          <w:rFonts w:ascii="Calibri" w:hAnsi="Calibri" w:cs="Calibri"/>
          <w:sz w:val="24"/>
          <w:szCs w:val="24"/>
          <w:lang w:eastAsia="en-CA"/>
        </w:rPr>
        <w:t>,</w:t>
      </w:r>
      <w:r w:rsidRPr="003615D8">
        <w:rPr>
          <w:rFonts w:ascii="Calibri" w:hAnsi="Calibri" w:cs="Calibri"/>
          <w:sz w:val="24"/>
          <w:szCs w:val="24"/>
          <w:lang w:eastAsia="en-CA"/>
        </w:rPr>
        <w:t xml:space="preserve"> and holistic way.</w:t>
      </w:r>
      <w:r>
        <w:rPr>
          <w:rFonts w:ascii="Calibri" w:hAnsi="Calibri" w:cs="Calibri"/>
          <w:sz w:val="24"/>
          <w:szCs w:val="24"/>
          <w:lang w:eastAsia="en-CA"/>
        </w:rPr>
        <w:t xml:space="preserve"> It has four distinct but inter-related components: Teaching and Learning, Social and Physical Environment, Partnerships and Services, and Policy. </w:t>
      </w:r>
    </w:p>
    <w:p w:rsidR="0013081B" w:rsidRPr="00B47810" w:rsidRDefault="0013081B" w:rsidP="0013081B">
      <w:pPr>
        <w:rPr>
          <w:rFonts w:ascii="Calibri" w:hAnsi="Calibri" w:cs="Calibri"/>
          <w:sz w:val="24"/>
          <w:szCs w:val="24"/>
          <w:lang w:val="en-CA" w:eastAsia="en-CA"/>
        </w:rPr>
      </w:pPr>
    </w:p>
    <w:p w:rsidR="0013081B" w:rsidRPr="00B47810" w:rsidRDefault="0013081B" w:rsidP="00FC7C90">
      <w:pPr>
        <w:rPr>
          <w:rFonts w:ascii="Calibri" w:hAnsi="Calibri" w:cs="Calibri"/>
          <w:sz w:val="24"/>
          <w:szCs w:val="24"/>
        </w:rPr>
      </w:pPr>
      <w:r w:rsidRPr="005050EB">
        <w:rPr>
          <w:rFonts w:ascii="Calibri" w:hAnsi="Calibri" w:cs="Calibri"/>
          <w:sz w:val="24"/>
          <w:szCs w:val="24"/>
        </w:rPr>
        <w:t>The</w:t>
      </w:r>
      <w:r w:rsidR="003615D8">
        <w:rPr>
          <w:rFonts w:ascii="Calibri" w:hAnsi="Calibri" w:cs="Calibri"/>
          <w:sz w:val="24"/>
          <w:szCs w:val="24"/>
        </w:rPr>
        <w:t xml:space="preserve"> two tables of JCSH developed the priority areas above, mindful that they align with those of</w:t>
      </w:r>
      <w:r w:rsidRPr="005050EB">
        <w:rPr>
          <w:rFonts w:ascii="Calibri" w:hAnsi="Calibri" w:cs="Calibri"/>
          <w:sz w:val="24"/>
          <w:szCs w:val="24"/>
        </w:rPr>
        <w:t xml:space="preserve"> </w:t>
      </w:r>
      <w:r w:rsidRPr="007E6596">
        <w:rPr>
          <w:rFonts w:ascii="Calibri" w:hAnsi="Calibri" w:cs="Calibri"/>
          <w:sz w:val="24"/>
          <w:szCs w:val="24"/>
          <w:lang w:val="en-CA" w:eastAsia="en-CA"/>
        </w:rPr>
        <w:t>the F</w:t>
      </w:r>
      <w:r w:rsidR="00953A98">
        <w:rPr>
          <w:rFonts w:ascii="Calibri" w:hAnsi="Calibri" w:cs="Calibri"/>
          <w:sz w:val="24"/>
          <w:szCs w:val="24"/>
          <w:lang w:val="en-CA" w:eastAsia="en-CA"/>
        </w:rPr>
        <w:t xml:space="preserve">ederal, </w:t>
      </w:r>
      <w:r w:rsidRPr="007E6596">
        <w:rPr>
          <w:rFonts w:ascii="Calibri" w:hAnsi="Calibri" w:cs="Calibri"/>
          <w:sz w:val="24"/>
          <w:szCs w:val="24"/>
          <w:lang w:val="en-CA" w:eastAsia="en-CA"/>
        </w:rPr>
        <w:t>P</w:t>
      </w:r>
      <w:r w:rsidR="00953A98">
        <w:rPr>
          <w:rFonts w:ascii="Calibri" w:hAnsi="Calibri" w:cs="Calibri"/>
          <w:sz w:val="24"/>
          <w:szCs w:val="24"/>
          <w:lang w:val="en-CA" w:eastAsia="en-CA"/>
        </w:rPr>
        <w:t xml:space="preserve">rovincial and </w:t>
      </w:r>
      <w:r w:rsidRPr="007E6596">
        <w:rPr>
          <w:rFonts w:ascii="Calibri" w:hAnsi="Calibri" w:cs="Calibri"/>
          <w:sz w:val="24"/>
          <w:szCs w:val="24"/>
          <w:lang w:val="en-CA" w:eastAsia="en-CA"/>
        </w:rPr>
        <w:t>T</w:t>
      </w:r>
      <w:r w:rsidR="00953A98">
        <w:rPr>
          <w:rFonts w:ascii="Calibri" w:hAnsi="Calibri" w:cs="Calibri"/>
          <w:sz w:val="24"/>
          <w:szCs w:val="24"/>
          <w:lang w:val="en-CA" w:eastAsia="en-CA"/>
        </w:rPr>
        <w:t>erritorial</w:t>
      </w:r>
      <w:r w:rsidRPr="007E6596">
        <w:rPr>
          <w:rFonts w:ascii="Calibri" w:hAnsi="Calibri" w:cs="Calibri"/>
          <w:sz w:val="24"/>
          <w:szCs w:val="24"/>
          <w:lang w:val="en-CA" w:eastAsia="en-CA"/>
        </w:rPr>
        <w:t xml:space="preserve"> Ministers of Health and the Council of Minist</w:t>
      </w:r>
      <w:r>
        <w:rPr>
          <w:rFonts w:ascii="Calibri" w:hAnsi="Calibri" w:cs="Calibri"/>
          <w:sz w:val="24"/>
          <w:szCs w:val="24"/>
          <w:lang w:val="en-CA" w:eastAsia="en-CA"/>
        </w:rPr>
        <w:t xml:space="preserve">ers of Education, </w:t>
      </w:r>
      <w:r w:rsidR="003615D8">
        <w:rPr>
          <w:rFonts w:ascii="Calibri" w:hAnsi="Calibri" w:cs="Calibri"/>
          <w:sz w:val="24"/>
          <w:szCs w:val="24"/>
          <w:lang w:val="en-CA" w:eastAsia="en-CA"/>
        </w:rPr>
        <w:t xml:space="preserve">Canada (CMEC). It is the </w:t>
      </w:r>
      <w:r w:rsidR="00953A98">
        <w:rPr>
          <w:rFonts w:ascii="Calibri" w:hAnsi="Calibri" w:cs="Calibri"/>
          <w:sz w:val="24"/>
          <w:szCs w:val="24"/>
          <w:lang w:val="en-CA" w:eastAsia="en-CA"/>
        </w:rPr>
        <w:t>objective</w:t>
      </w:r>
      <w:r w:rsidR="003615D8">
        <w:rPr>
          <w:rFonts w:ascii="Calibri" w:hAnsi="Calibri" w:cs="Calibri"/>
          <w:sz w:val="24"/>
          <w:szCs w:val="24"/>
          <w:lang w:val="en-CA" w:eastAsia="en-CA"/>
        </w:rPr>
        <w:t xml:space="preserve"> of JCSH in this mandate to more </w:t>
      </w:r>
      <w:r w:rsidR="00953A98">
        <w:rPr>
          <w:rFonts w:ascii="Calibri" w:hAnsi="Calibri" w:cs="Calibri"/>
          <w:sz w:val="24"/>
          <w:szCs w:val="24"/>
          <w:lang w:val="en-CA" w:eastAsia="en-CA"/>
        </w:rPr>
        <w:t>intentionally network with the Advisory Committee of the Deputy Ministers of Education (ACDME) and the Conference of Federal, Provincial and Territorial Deputy Ministers of Health.</w:t>
      </w:r>
      <w:r w:rsidR="0063646B">
        <w:rPr>
          <w:rFonts w:ascii="Calibri" w:hAnsi="Calibri" w:cs="Calibri"/>
          <w:sz w:val="24"/>
          <w:szCs w:val="24"/>
          <w:lang w:val="en-CA" w:eastAsia="en-CA"/>
        </w:rPr>
        <w:t xml:space="preserve"> To this end, we will reach out to those committees to begin discussions on areas of collaboration across our mutual priority areas.</w:t>
      </w:r>
    </w:p>
    <w:p w:rsidR="0013081B" w:rsidRPr="00B47810" w:rsidRDefault="0013081B" w:rsidP="0013081B">
      <w:pPr>
        <w:spacing w:line="276" w:lineRule="auto"/>
        <w:ind w:left="720"/>
        <w:rPr>
          <w:rFonts w:ascii="Calibri" w:hAnsi="Calibri" w:cs="Calibri"/>
          <w:sz w:val="24"/>
          <w:szCs w:val="24"/>
        </w:rPr>
      </w:pPr>
    </w:p>
    <w:p w:rsidR="0013081B" w:rsidRPr="00B47810" w:rsidRDefault="0013081B" w:rsidP="0013081B">
      <w:pPr>
        <w:rPr>
          <w:rFonts w:ascii="Calibri" w:hAnsi="Calibri" w:cs="Calibri"/>
          <w:sz w:val="24"/>
          <w:szCs w:val="24"/>
        </w:rPr>
      </w:pPr>
      <w:r w:rsidRPr="00B47810">
        <w:rPr>
          <w:rFonts w:ascii="Calibri" w:hAnsi="Calibri" w:cs="Calibri"/>
          <w:color w:val="000000"/>
          <w:sz w:val="24"/>
          <w:szCs w:val="24"/>
          <w:lang w:eastAsia="en-CA"/>
        </w:rPr>
        <w:t>We very much look forward to continuing to work with you and our Health and Education colleagues across the country in this su</w:t>
      </w:r>
      <w:bookmarkStart w:id="0" w:name="_GoBack"/>
      <w:bookmarkEnd w:id="0"/>
      <w:r w:rsidRPr="00B47810">
        <w:rPr>
          <w:rFonts w:ascii="Calibri" w:hAnsi="Calibri" w:cs="Calibri"/>
          <w:color w:val="000000"/>
          <w:sz w:val="24"/>
          <w:szCs w:val="24"/>
          <w:lang w:eastAsia="en-CA"/>
        </w:rPr>
        <w:t>ccessful model of cross-sector collaboration, advancing work on these strategic priority areas impacting the wellness and achievement of Canada’s school-aged children and youth.</w:t>
      </w:r>
    </w:p>
    <w:p w:rsidR="0013081B" w:rsidRPr="00B47810" w:rsidRDefault="0013081B" w:rsidP="0013081B">
      <w:pPr>
        <w:rPr>
          <w:rFonts w:ascii="Calibri" w:hAnsi="Calibri" w:cs="Calibri"/>
          <w:sz w:val="24"/>
          <w:szCs w:val="24"/>
          <w:lang w:val="en-CA" w:eastAsia="en-CA"/>
        </w:rPr>
      </w:pPr>
    </w:p>
    <w:p w:rsidR="0013081B" w:rsidRPr="00B47810" w:rsidRDefault="0013081B" w:rsidP="0013081B">
      <w:pPr>
        <w:rPr>
          <w:rFonts w:ascii="Calibri" w:hAnsi="Calibri" w:cs="Calibri"/>
          <w:sz w:val="24"/>
          <w:szCs w:val="24"/>
          <w:lang w:val="en-CA" w:eastAsia="en-CA"/>
        </w:rPr>
      </w:pPr>
      <w:r w:rsidRPr="00B47810">
        <w:rPr>
          <w:rFonts w:ascii="Calibri" w:hAnsi="Calibri" w:cs="Calibri"/>
          <w:sz w:val="24"/>
          <w:szCs w:val="24"/>
          <w:lang w:val="en-CA" w:eastAsia="en-CA"/>
        </w:rPr>
        <w:t>Sincerely,</w:t>
      </w:r>
    </w:p>
    <w:p w:rsidR="0013081B" w:rsidRPr="00C87E41" w:rsidRDefault="0013081B" w:rsidP="0013081B">
      <w:pPr>
        <w:rPr>
          <w:rFonts w:ascii="Calibri" w:hAnsi="Calibri" w:cs="Calibri"/>
          <w:i/>
          <w:sz w:val="24"/>
          <w:szCs w:val="24"/>
          <w:lang w:val="en-CA" w:eastAsia="en-CA"/>
        </w:rPr>
      </w:pPr>
      <w:r>
        <w:rPr>
          <w:rFonts w:ascii="Calibri" w:hAnsi="Calibri" w:cs="Calibri"/>
          <w:sz w:val="24"/>
          <w:szCs w:val="24"/>
          <w:lang w:val="en-CA" w:eastAsia="en-CA"/>
        </w:rPr>
        <w:br/>
      </w:r>
      <w:r>
        <w:rPr>
          <w:rFonts w:ascii="Calibri" w:hAnsi="Calibri" w:cs="Calibri"/>
          <w:sz w:val="24"/>
          <w:szCs w:val="24"/>
          <w:lang w:val="en-CA" w:eastAsia="en-CA"/>
        </w:rPr>
        <w:br/>
        <w:t>John Cummings</w:t>
      </w:r>
      <w:r>
        <w:rPr>
          <w:rFonts w:ascii="Calibri" w:hAnsi="Calibri" w:cs="Calibri"/>
          <w:sz w:val="24"/>
          <w:szCs w:val="24"/>
          <w:lang w:val="en-CA" w:eastAsia="en-CA"/>
        </w:rPr>
        <w:br/>
      </w:r>
      <w:r w:rsidR="00B81231">
        <w:rPr>
          <w:rFonts w:ascii="Calibri" w:hAnsi="Calibri" w:cs="Calibri"/>
          <w:sz w:val="24"/>
          <w:szCs w:val="24"/>
          <w:lang w:val="en-CA" w:eastAsia="en-CA"/>
        </w:rPr>
        <w:t>Chair,</w:t>
      </w:r>
      <w:r w:rsidRPr="00C87E41">
        <w:rPr>
          <w:rFonts w:ascii="Calibri" w:hAnsi="Calibri" w:cs="Calibri"/>
          <w:sz w:val="24"/>
          <w:szCs w:val="24"/>
          <w:lang w:val="en-CA" w:eastAsia="en-CA"/>
        </w:rPr>
        <w:t xml:space="preserve"> Management Committee</w:t>
      </w:r>
      <w:r w:rsidRPr="00C87E41">
        <w:rPr>
          <w:rFonts w:ascii="Calibri" w:hAnsi="Calibri" w:cs="Calibri"/>
          <w:sz w:val="24"/>
          <w:szCs w:val="24"/>
          <w:lang w:val="en-CA" w:eastAsia="en-CA"/>
        </w:rPr>
        <w:br/>
        <w:t>Joint Consortium for School Health</w:t>
      </w:r>
    </w:p>
    <w:p w:rsidR="0013081B" w:rsidRPr="000E3AA1" w:rsidRDefault="0013081B" w:rsidP="0013081B">
      <w:pPr>
        <w:keepNext/>
        <w:widowControl w:val="0"/>
        <w:outlineLvl w:val="0"/>
        <w:rPr>
          <w:rFonts w:ascii="Calibri" w:hAnsi="Calibri" w:cs="Arial"/>
          <w:sz w:val="22"/>
          <w:szCs w:val="22"/>
          <w:lang w:val="en-GB"/>
        </w:rPr>
      </w:pPr>
    </w:p>
    <w:p w:rsidR="00CA0395" w:rsidRDefault="005E4E86"/>
    <w:sectPr w:rsidR="00CA0395" w:rsidSect="0013081B">
      <w:footerReference w:type="default" r:id="rId8"/>
      <w:pgSz w:w="12240" w:h="15840"/>
      <w:pgMar w:top="1440" w:right="1440" w:bottom="1440" w:left="1440" w:header="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4E86" w:rsidRDefault="005E4E86" w:rsidP="0013081B">
      <w:r>
        <w:separator/>
      </w:r>
    </w:p>
  </w:endnote>
  <w:endnote w:type="continuationSeparator" w:id="0">
    <w:p w:rsidR="005E4E86" w:rsidRDefault="005E4E86" w:rsidP="0013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855" w:rsidRDefault="00660DB5" w:rsidP="006314A8">
    <w:pPr>
      <w:pStyle w:val="Footer"/>
      <w:jc w:val="center"/>
    </w:pPr>
    <w:r>
      <w:t xml:space="preserve">Holman Centre 250 Water Street, </w:t>
    </w:r>
    <w:r w:rsidRPr="00950E0E">
      <w:rPr>
        <w:rFonts w:ascii="Eras Bold ITC" w:hAnsi="Eras Bold ITC"/>
        <w:color w:val="548DD4"/>
      </w:rPr>
      <w:t>JCSH</w:t>
    </w:r>
    <w:r>
      <w:rPr>
        <w:rStyle w:val="IntenseEmphasis"/>
        <w:rFonts w:ascii="Franklin Gothic Heavy" w:hAnsi="Franklin Gothic Heavy"/>
        <w:color w:val="548DD4"/>
      </w:rPr>
      <w:t xml:space="preserve"> </w:t>
    </w:r>
    <w:r>
      <w:t>Suite 101, Summerside, PE C1N 1B6</w:t>
    </w:r>
  </w:p>
  <w:p w:rsidR="00104855" w:rsidRDefault="005E4E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4E86" w:rsidRDefault="005E4E86" w:rsidP="0013081B">
      <w:r>
        <w:separator/>
      </w:r>
    </w:p>
  </w:footnote>
  <w:footnote w:type="continuationSeparator" w:id="0">
    <w:p w:rsidR="005E4E86" w:rsidRDefault="005E4E86" w:rsidP="00130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BA6605"/>
    <w:multiLevelType w:val="hybridMultilevel"/>
    <w:tmpl w:val="3BB0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81B"/>
    <w:rsid w:val="0013081B"/>
    <w:rsid w:val="003615D8"/>
    <w:rsid w:val="005D4F33"/>
    <w:rsid w:val="005E4E86"/>
    <w:rsid w:val="0063646B"/>
    <w:rsid w:val="00660DB5"/>
    <w:rsid w:val="00741D6A"/>
    <w:rsid w:val="008060A0"/>
    <w:rsid w:val="00873554"/>
    <w:rsid w:val="00953A98"/>
    <w:rsid w:val="009648BC"/>
    <w:rsid w:val="00B81231"/>
    <w:rsid w:val="00BE4DB6"/>
    <w:rsid w:val="00C84764"/>
    <w:rsid w:val="00FC713D"/>
    <w:rsid w:val="00FC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5C3D38-ABCC-415C-8507-E850E90B5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81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3081B"/>
    <w:pPr>
      <w:tabs>
        <w:tab w:val="center" w:pos="4320"/>
        <w:tab w:val="right" w:pos="8640"/>
      </w:tabs>
    </w:pPr>
  </w:style>
  <w:style w:type="character" w:customStyle="1" w:styleId="FooterChar">
    <w:name w:val="Footer Char"/>
    <w:basedOn w:val="DefaultParagraphFont"/>
    <w:link w:val="Footer"/>
    <w:uiPriority w:val="99"/>
    <w:rsid w:val="0013081B"/>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13081B"/>
    <w:pPr>
      <w:tabs>
        <w:tab w:val="center" w:pos="4680"/>
        <w:tab w:val="right" w:pos="9360"/>
      </w:tabs>
    </w:pPr>
  </w:style>
  <w:style w:type="character" w:customStyle="1" w:styleId="HeaderChar">
    <w:name w:val="Header Char"/>
    <w:basedOn w:val="DefaultParagraphFont"/>
    <w:link w:val="Header"/>
    <w:uiPriority w:val="99"/>
    <w:rsid w:val="0013081B"/>
    <w:rPr>
      <w:rFonts w:ascii="Times New Roman" w:eastAsia="Times New Roman" w:hAnsi="Times New Roman" w:cs="Times New Roman"/>
      <w:sz w:val="20"/>
      <w:szCs w:val="20"/>
    </w:rPr>
  </w:style>
  <w:style w:type="character" w:styleId="IntenseEmphasis">
    <w:name w:val="Intense Emphasis"/>
    <w:uiPriority w:val="21"/>
    <w:qFormat/>
    <w:rsid w:val="0013081B"/>
    <w:rPr>
      <w:b/>
      <w:i/>
      <w:color w:val="C0504D"/>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Province of Prince Edward Island</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Hornby</dc:creator>
  <cp:keywords/>
  <dc:description/>
  <cp:lastModifiedBy>Susan Hornby</cp:lastModifiedBy>
  <cp:revision>2</cp:revision>
  <dcterms:created xsi:type="dcterms:W3CDTF">2020-10-05T12:28:00Z</dcterms:created>
  <dcterms:modified xsi:type="dcterms:W3CDTF">2020-10-05T12:28:00Z</dcterms:modified>
</cp:coreProperties>
</file>